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12</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275" w:right="276"/>
        <w:jc w:val="center"/>
      </w:pPr>
      <w:r>
        <w:rPr/>
        <w:t>INGHAM COUNTY BOARD OF COMMISSIONERS</w:t>
      </w:r>
    </w:p>
    <w:p>
      <w:pPr>
        <w:pStyle w:val="BodyText"/>
      </w:pPr>
    </w:p>
    <w:p>
      <w:pPr>
        <w:pStyle w:val="Heading1"/>
        <w:ind w:left="278"/>
      </w:pPr>
      <w:r>
        <w:rPr/>
        <w:t>RESOLUTION TO AUTHORIZE AN AGREEMENT WITH MYERS PLUMBING &amp; HEATING TO REPLACE FIVE WATER HEATERS AT INGHAM COUNTY JUSTICE COMPLEX</w:t>
      </w:r>
    </w:p>
    <w:p>
      <w:pPr>
        <w:pStyle w:val="BodyText"/>
        <w:rPr>
          <w:b/>
        </w:rPr>
      </w:pPr>
    </w:p>
    <w:p>
      <w:pPr>
        <w:spacing w:before="0"/>
        <w:ind w:left="276" w:right="276" w:firstLine="0"/>
        <w:jc w:val="center"/>
        <w:rPr>
          <w:b/>
          <w:sz w:val="24"/>
        </w:rPr>
      </w:pPr>
      <w:r>
        <w:rPr>
          <w:b/>
          <w:sz w:val="24"/>
        </w:rPr>
        <w:t>RESOLUTION #26 – 476</w:t>
      </w:r>
    </w:p>
    <w:p>
      <w:pPr>
        <w:pStyle w:val="BodyText"/>
        <w:rPr>
          <w:b/>
          <w:sz w:val="26"/>
        </w:rPr>
      </w:pPr>
    </w:p>
    <w:p>
      <w:pPr>
        <w:pStyle w:val="BodyText"/>
        <w:rPr>
          <w:b/>
          <w:sz w:val="22"/>
        </w:rPr>
      </w:pPr>
    </w:p>
    <w:p>
      <w:pPr>
        <w:pStyle w:val="BodyText"/>
        <w:ind w:left="119" w:right="375"/>
      </w:pPr>
      <w:r>
        <w:rPr/>
        <w:t>WHEREAS, Resolution #18-391 authorized the construction of Ingham County Justice Complex (ICJC) with reimbursement of borrowing costs coming from the Justice Millage; and</w:t>
      </w:r>
    </w:p>
    <w:p>
      <w:pPr>
        <w:pStyle w:val="BodyText"/>
      </w:pPr>
    </w:p>
    <w:p>
      <w:pPr>
        <w:pStyle w:val="BodyText"/>
        <w:ind w:left="119" w:right="730"/>
      </w:pPr>
      <w:r>
        <w:rPr/>
        <w:t>WHEREAS, the hot water production for ICJC was designed utilizing a five-water heater system that was intended to utilize up to five of the water heaters depending on demand; and</w:t>
      </w:r>
    </w:p>
    <w:p>
      <w:pPr>
        <w:pStyle w:val="BodyText"/>
      </w:pPr>
    </w:p>
    <w:p>
      <w:pPr>
        <w:pStyle w:val="BodyText"/>
        <w:ind w:left="119" w:right="379"/>
        <w:jc w:val="both"/>
      </w:pPr>
      <w:r>
        <w:rPr/>
        <w:t>WHEREAS, the water heaters supplied are not capable of incrementally heating up during limited use as they are either fully energized or off, resulting in “short cycling”, which adversely affects the water heaters’ useful lives; and</w:t>
      </w:r>
    </w:p>
    <w:p>
      <w:pPr>
        <w:pStyle w:val="BodyText"/>
      </w:pPr>
    </w:p>
    <w:p>
      <w:pPr>
        <w:pStyle w:val="BodyText"/>
        <w:ind w:left="119"/>
      </w:pPr>
      <w:r>
        <w:rPr/>
        <w:t>WHEREAS, due to this issue, four of the water heaters have been replaced under manufacturer’s warranty; and</w:t>
      </w:r>
    </w:p>
    <w:p>
      <w:pPr>
        <w:pStyle w:val="BodyText"/>
      </w:pPr>
    </w:p>
    <w:p>
      <w:pPr>
        <w:pStyle w:val="BodyText"/>
        <w:ind w:left="119" w:right="387"/>
        <w:jc w:val="both"/>
      </w:pPr>
      <w:r>
        <w:rPr/>
        <w:t>WHEREAS, all five water heaters, including the units replaced under warranty, have developed leaks that are not repairable and need to be replaced; and</w:t>
      </w:r>
    </w:p>
    <w:p>
      <w:pPr>
        <w:pStyle w:val="BodyText"/>
      </w:pPr>
    </w:p>
    <w:p>
      <w:pPr>
        <w:pStyle w:val="BodyText"/>
        <w:ind w:left="119"/>
        <w:jc w:val="both"/>
      </w:pPr>
      <w:r>
        <w:rPr/>
        <w:t>WHEREAS, the manufacturer’s warranty has expired on all five water heaters; and</w:t>
      </w:r>
    </w:p>
    <w:p>
      <w:pPr>
        <w:pStyle w:val="BodyText"/>
      </w:pPr>
    </w:p>
    <w:p>
      <w:pPr>
        <w:pStyle w:val="BodyText"/>
        <w:spacing w:before="1"/>
        <w:ind w:left="119" w:right="576"/>
      </w:pPr>
      <w:r>
        <w:rPr/>
        <w:t>WHEREAS, ongoing discussions with both the ICJC engineer and plumbing contractor have been unproductive, and, at the request of the County, Myers Plumbing &amp; Heating, Inc. (Myers), 16825 Industrial Parkway, Lansing, Michigan, has provided a solution; and</w:t>
      </w:r>
    </w:p>
    <w:p>
      <w:pPr>
        <w:pStyle w:val="BodyText"/>
        <w:spacing w:before="11"/>
        <w:rPr>
          <w:sz w:val="23"/>
        </w:rPr>
      </w:pPr>
    </w:p>
    <w:p>
      <w:pPr>
        <w:pStyle w:val="BodyText"/>
        <w:ind w:left="119" w:right="184"/>
      </w:pPr>
      <w:r>
        <w:rPr/>
        <w:t>WHEREAS, Myers has provided a quote of $269,706 for engineering and replacement of the five water heaters with a more robust and reliable system using two modulating boilers and three storage tanks to provide continuous hot water to ICJC; and</w:t>
      </w:r>
    </w:p>
    <w:p>
      <w:pPr>
        <w:pStyle w:val="BodyText"/>
      </w:pPr>
    </w:p>
    <w:p>
      <w:pPr>
        <w:pStyle w:val="BodyText"/>
        <w:ind w:left="119" w:right="413"/>
        <w:jc w:val="both"/>
      </w:pPr>
      <w:r>
        <w:rPr/>
        <w:t>WHEREAS, due to the urgent nature of the repair and potential ramifications, Facilities therefore requests to forgo the standard purchasing policy procedures; and</w:t>
      </w:r>
    </w:p>
    <w:p>
      <w:pPr>
        <w:pStyle w:val="BodyText"/>
      </w:pPr>
    </w:p>
    <w:p>
      <w:pPr>
        <w:pStyle w:val="BodyText"/>
        <w:ind w:left="119" w:right="189"/>
      </w:pPr>
      <w:r>
        <w:rPr/>
        <w:t>WHEREAS, Myers has the requisite parts and supplies available to allow for a timely installation with minimal interruption to the hot water supply; and</w:t>
      </w:r>
    </w:p>
    <w:p>
      <w:pPr>
        <w:pStyle w:val="BodyText"/>
      </w:pPr>
    </w:p>
    <w:p>
      <w:pPr>
        <w:pStyle w:val="BodyText"/>
        <w:ind w:left="119" w:right="683"/>
      </w:pPr>
      <w:r>
        <w:rPr/>
        <w:t>WHEREAS, Facilities Department is requesting a contingency in the amount of $26,970 for a total not-to- exceed amount of $296,670; and</w:t>
      </w:r>
    </w:p>
    <w:p>
      <w:pPr>
        <w:pStyle w:val="BodyText"/>
      </w:pPr>
    </w:p>
    <w:p>
      <w:pPr>
        <w:pStyle w:val="BodyText"/>
        <w:ind w:left="119"/>
        <w:jc w:val="both"/>
      </w:pPr>
      <w:r>
        <w:rPr/>
        <w:t>WHEREAS, the funds are available in the Justice Millage fund.</w:t>
      </w:r>
    </w:p>
    <w:p>
      <w:pPr>
        <w:spacing w:after="0"/>
        <w:jc w:val="both"/>
        <w:sectPr>
          <w:type w:val="continuous"/>
          <w:pgSz w:w="12240" w:h="15840"/>
          <w:pgMar w:top="1360" w:bottom="280" w:left="600" w:right="600"/>
        </w:sectPr>
      </w:pPr>
    </w:p>
    <w:p>
      <w:pPr>
        <w:pStyle w:val="BodyText"/>
        <w:spacing w:before="79"/>
        <w:ind w:left="119" w:right="156"/>
      </w:pPr>
      <w:r>
        <w:rPr/>
        <w:t>THEREFORE BE IT RESOLVED, that the Ingham County Board of Commissioners authorizes a contract with a not-to-exceed amount of $296,670.00 with Myers Plumbing &amp; Heating, Inc., 16825 Industrial Parkway, Lansing, Michigan, to engineer, supply, and install a replacement hot water system at ICJC utilizing two boilers and three storage tanks with funding coming from the Justice Millage.</w:t>
      </w:r>
    </w:p>
    <w:p>
      <w:pPr>
        <w:pStyle w:val="BodyText"/>
      </w:pPr>
    </w:p>
    <w:p>
      <w:pPr>
        <w:pStyle w:val="BodyText"/>
        <w:ind w:left="119" w:right="1029"/>
      </w:pPr>
      <w:r>
        <w:rPr/>
        <w:t>BE IT FURTHER RESOLVED, that the Controller/Administrator is authorized to make the applicable adjustments to the Justice Millage budget consistent with this resolution.</w:t>
      </w:r>
    </w:p>
    <w:p>
      <w:pPr>
        <w:pStyle w:val="BodyText"/>
      </w:pPr>
    </w:p>
    <w:p>
      <w:pPr>
        <w:spacing w:before="0"/>
        <w:ind w:left="120" w:right="182" w:hanging="1"/>
        <w:jc w:val="left"/>
        <w:rPr>
          <w:sz w:val="23"/>
        </w:rPr>
      </w:pPr>
      <w:r>
        <w:rPr>
          <w:sz w:val="24"/>
        </w:rPr>
        <w:t>BE IT FURTHER RESOLVED, that the </w:t>
      </w:r>
      <w:r>
        <w:rPr>
          <w:sz w:val="23"/>
        </w:rPr>
        <w:t>Ingham County Board of Commissioners authorizes the Board Chairperson to sign any necessary agreements that are consistent with this resolution and approved as to form by the County Attorney.</w:t>
      </w:r>
    </w:p>
    <w:p>
      <w:pPr>
        <w:pStyle w:val="BodyText"/>
        <w:spacing w:before="10"/>
        <w:rPr>
          <w:sz w:val="22"/>
        </w:rPr>
      </w:pPr>
    </w:p>
    <w:p>
      <w:pPr>
        <w:spacing w:before="0"/>
        <w:ind w:left="120" w:right="0" w:firstLine="0"/>
        <w:jc w:val="left"/>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pStyle w:val="BodyText"/>
        <w:spacing w:before="9"/>
        <w:rPr>
          <w:b/>
          <w:sz w:val="27"/>
        </w:rPr>
      </w:pPr>
    </w:p>
    <w:p>
      <w:pPr>
        <w:spacing w:before="0"/>
        <w:ind w:left="120"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276" w:right="276"/>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2026-10-14T17:21:29Z</dcterms:created>
  <dcterms:modified xsi:type="dcterms:W3CDTF">2026-10-14T17:21:29Z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